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РОССИЙСКАЯ ФЕДЕРАЦИЯ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КУЙТУНСКИЙ МУНИЦИПАЛЬНЫЙ РАЙОН</w:t>
      </w:r>
      <w:r>
        <w:rPr>
          <w:rStyle w:val="scxw16315526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НОВОТЕЛЬБИНСКОЕ СЕЛЬСКОЕ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МУНИЦИПАЛЬНОЕ ОБРАЗОВАНИЕ</w:t>
      </w:r>
      <w:r>
        <w:rPr>
          <w:rStyle w:val="eop"/>
          <w:sz w:val="28"/>
          <w:szCs w:val="28"/>
        </w:rPr>
        <w:t> 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«</w:t>
      </w:r>
      <w:r w:rsidR="00495AC3">
        <w:rPr>
          <w:rStyle w:val="normaltextrun"/>
        </w:rPr>
        <w:t>26</w:t>
      </w:r>
      <w:r>
        <w:rPr>
          <w:rStyle w:val="normaltextrun"/>
        </w:rPr>
        <w:t>» октября 20</w:t>
      </w:r>
      <w:r w:rsidR="00495AC3">
        <w:rPr>
          <w:rStyle w:val="normaltextrun"/>
        </w:rPr>
        <w:t>21</w:t>
      </w:r>
      <w:r>
        <w:rPr>
          <w:rStyle w:val="normaltextrun"/>
        </w:rPr>
        <w:t xml:space="preserve"> г.                              п. Новая Тельба                                       № </w:t>
      </w:r>
      <w:r w:rsidR="00A8281D">
        <w:rPr>
          <w:rStyle w:val="normaltextrun"/>
        </w:rPr>
        <w:t>18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О передаче части полномочий муниципальному </w:t>
      </w:r>
      <w:bookmarkStart w:id="0" w:name="_GoBack"/>
      <w:bookmarkEnd w:id="0"/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образованию Куйтунский район на 202</w:t>
      </w:r>
      <w:r w:rsidR="00495AC3">
        <w:rPr>
          <w:rStyle w:val="normaltextrun"/>
        </w:rPr>
        <w:t>2</w:t>
      </w:r>
      <w:r>
        <w:rPr>
          <w:rStyle w:val="normaltextrun"/>
        </w:rPr>
        <w:t xml:space="preserve"> год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Руководствуясь Бюджетным кодексом Российской Федерации, ст. 14 Федерального закона от 06.10.2003 г. № 131-ФЗ «Об общих принципах организации местного самоуправления в Российской Федерации», ст. 9 ч.1 Устава Новотельбинского сельского муниципального образования, Дума Новотельбинского сельского муниципального образования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РЕШИЛА:</w:t>
      </w:r>
    </w:p>
    <w:p w:rsidR="004B290D" w:rsidRDefault="004B290D" w:rsidP="004B29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Передать часть полномочий Новотельбинского сельского муниципального образования муниципальному образованию Куйтунский район. Заключить с администрацией муниципального образования Куйтунский район соглашения по передаче части полномочий на муниципальный уровень, согласно Приложения 1.</w:t>
      </w:r>
    </w:p>
    <w:p w:rsidR="004B290D" w:rsidRDefault="004B290D" w:rsidP="004B290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Решение вступает в силу со дня его официального опубликования в муниципальном вестнике и на официальном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://новая-тельба.рф</w:t>
        </w:r>
      </w:hyperlink>
      <w:r>
        <w:rPr>
          <w:rStyle w:val="normaltextrun"/>
        </w:rPr>
        <w:t>.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Глава Новотельбинского сельского МО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Председатель </w:t>
      </w:r>
      <w:proofErr w:type="gramStart"/>
      <w:r>
        <w:rPr>
          <w:rStyle w:val="normaltextrun"/>
        </w:rPr>
        <w:t xml:space="preserve">Думы:   </w:t>
      </w:r>
      <w:proofErr w:type="gramEnd"/>
      <w:r>
        <w:rPr>
          <w:rStyle w:val="normaltextrun"/>
        </w:rPr>
        <w:t xml:space="preserve">                                                                              А.П. Шашлов</w:t>
      </w: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Приложение № 1</w:t>
      </w: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к решению Думы Новотельбинского сельского МО </w:t>
      </w:r>
    </w:p>
    <w:p w:rsidR="004B290D" w:rsidRDefault="004B290D" w:rsidP="004B290D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от </w:t>
      </w:r>
      <w:r w:rsidR="00495AC3">
        <w:rPr>
          <w:rStyle w:val="normaltextrun"/>
        </w:rPr>
        <w:t>26</w:t>
      </w:r>
      <w:r>
        <w:rPr>
          <w:rStyle w:val="normaltextrun"/>
        </w:rPr>
        <w:t>.10.202</w:t>
      </w:r>
      <w:r w:rsidR="00495AC3">
        <w:rPr>
          <w:rStyle w:val="normaltextrun"/>
        </w:rPr>
        <w:t>1</w:t>
      </w:r>
      <w:r w:rsidR="00A8281D">
        <w:rPr>
          <w:rStyle w:val="normaltextrun"/>
        </w:rPr>
        <w:t xml:space="preserve"> года №18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перечень полномочий, передаваемых Новотельбинским сельским муниципальным образованием муниципальному образованию Куйтунский район</w:t>
      </w:r>
    </w:p>
    <w:p w:rsidR="004B290D" w:rsidRDefault="004B290D" w:rsidP="004B290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4B290D" w:rsidRDefault="004B290D" w:rsidP="004B290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>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4B290D" w:rsidRDefault="004B290D" w:rsidP="004B290D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Размещение на официальном сайте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B290D">
        <w:rPr>
          <w:rStyle w:val="normaltextrun"/>
        </w:rPr>
        <w:t xml:space="preserve"> </w:t>
      </w:r>
      <w:r>
        <w:rPr>
          <w:rStyle w:val="normaltextrun"/>
        </w:rPr>
        <w:t xml:space="preserve">планов-графиков и планов закупок товаров, работ, услуг для обеспечения муниципальных нужд, осуществление контроля согласно части 5 статьи 99 ФЗ 44 «О контрактной системе в сфере закупок товаров, работ, услуг обеспечения государственных и муниципальных нужд», размещение на официальном сайте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zakupki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normaltextrun"/>
        </w:rPr>
        <w:t xml:space="preserve"> следующей информации: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извещения (в том числе с единственным поставщиком), проекта контракта, документации, протоколов закупки 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-. сведений в реестр контрактов о заключении, исполнении контракта по результатам закупки, в том числе с единственным поставщиком.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- составление и размещение отчета об исполнении контракта по результатам закупки, в том числе с единственным поставщиком, отчета об объеме закупок у СМ</w:t>
      </w:r>
      <w:r>
        <w:rPr>
          <w:rStyle w:val="normaltextrun"/>
          <w:lang w:val="en-US"/>
        </w:rPr>
        <w:t>II</w:t>
      </w:r>
      <w:r>
        <w:rPr>
          <w:rStyle w:val="normaltextrun"/>
        </w:rPr>
        <w:t>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3.  осуществление внутреннего муниципального финансового контроля в финансово-бюджетной сфере (в соответствии со ст. 269.2 Бюджетного кодекса Российской Федерации) и сфере закупок (ч. 8 ст. 99 Федерального закона от 5 апреля 2013 г № 44-ФЗ), а также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 4 ст. 157 Бюджетного кодекса Российской Федерации).</w:t>
      </w:r>
    </w:p>
    <w:p w:rsidR="004B290D" w:rsidRDefault="004B290D" w:rsidP="004B290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4.  осуществление внешнего муниципального финансового контроля.</w:t>
      </w:r>
    </w:p>
    <w:p w:rsidR="004B290D" w:rsidRDefault="004B290D" w:rsidP="004B290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</w:p>
    <w:p w:rsidR="004B290D" w:rsidRDefault="004B290D" w:rsidP="004B290D"/>
    <w:p w:rsidR="00B87F20" w:rsidRDefault="00B87F20"/>
    <w:sectPr w:rsidR="00B8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C3C"/>
    <w:multiLevelType w:val="hybridMultilevel"/>
    <w:tmpl w:val="38546CCE"/>
    <w:lvl w:ilvl="0" w:tplc="9FA88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56D2E"/>
    <w:multiLevelType w:val="hybridMultilevel"/>
    <w:tmpl w:val="E4E00D60"/>
    <w:lvl w:ilvl="0" w:tplc="E05E0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E8"/>
    <w:rsid w:val="00495AC3"/>
    <w:rsid w:val="004B290D"/>
    <w:rsid w:val="007B34E8"/>
    <w:rsid w:val="00A8281D"/>
    <w:rsid w:val="00B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A302"/>
  <w15:chartTrackingRefBased/>
  <w15:docId w15:val="{06CD38A6-C298-4202-8764-F3F8E9F8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90D"/>
    <w:rPr>
      <w:color w:val="0563C1" w:themeColor="hyperlink"/>
      <w:u w:val="single"/>
    </w:rPr>
  </w:style>
  <w:style w:type="paragraph" w:customStyle="1" w:styleId="paragraph">
    <w:name w:val="paragraph"/>
    <w:basedOn w:val="a"/>
    <w:rsid w:val="004B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290D"/>
  </w:style>
  <w:style w:type="character" w:customStyle="1" w:styleId="scxw163155260">
    <w:name w:val="scxw163155260"/>
    <w:basedOn w:val="a0"/>
    <w:rsid w:val="004B290D"/>
  </w:style>
  <w:style w:type="character" w:customStyle="1" w:styleId="eop">
    <w:name w:val="eop"/>
    <w:basedOn w:val="a0"/>
    <w:rsid w:val="004B290D"/>
  </w:style>
  <w:style w:type="paragraph" w:styleId="a4">
    <w:name w:val="Balloon Text"/>
    <w:basedOn w:val="a"/>
    <w:link w:val="a5"/>
    <w:uiPriority w:val="99"/>
    <w:semiHidden/>
    <w:unhideWhenUsed/>
    <w:rsid w:val="00A8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&#1085;&#1086;&#1074;&#1072;&#1103;-&#1090;&#1077;&#1083;&#1100;&#107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2021-10-29T07:58:00Z</cp:lastPrinted>
  <dcterms:created xsi:type="dcterms:W3CDTF">2020-11-20T03:12:00Z</dcterms:created>
  <dcterms:modified xsi:type="dcterms:W3CDTF">2021-10-29T07:58:00Z</dcterms:modified>
</cp:coreProperties>
</file>